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2E5A" w14:textId="6D5D79CF" w:rsidR="00B57564" w:rsidRDefault="00B57564" w:rsidP="00B57564">
      <w:pPr>
        <w:spacing w:afterLines="50" w:after="180" w:line="360" w:lineRule="exact"/>
        <w:jc w:val="center"/>
        <w:rPr>
          <w:rFonts w:ascii="Times New Roman" w:eastAsia="標楷體" w:hAnsi="Times New Roman" w:cs="Times New Roman"/>
          <w:szCs w:val="24"/>
        </w:rPr>
      </w:pPr>
      <w:bookmarkStart w:id="0" w:name="_Hlk119045802"/>
      <w:r>
        <w:rPr>
          <w:rFonts w:ascii="Times New Roman" w:eastAsia="標楷體" w:hAnsi="Times New Roman" w:cs="Times New Roman" w:hint="eastAsia"/>
          <w:szCs w:val="24"/>
        </w:rPr>
        <w:t>減碳行動力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掌握</w:t>
      </w:r>
      <w:r>
        <w:rPr>
          <w:rFonts w:ascii="Times New Roman" w:eastAsia="標楷體" w:hAnsi="Times New Roman" w:cs="Times New Roman" w:hint="eastAsia"/>
          <w:szCs w:val="24"/>
        </w:rPr>
        <w:t>COP2</w:t>
      </w:r>
      <w:r w:rsidR="00B906CD"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第一手觀察重點</w:t>
      </w:r>
    </w:p>
    <w:p w14:paraId="00163214" w14:textId="4F60ADA3" w:rsidR="00B57564" w:rsidRPr="00C839AD" w:rsidRDefault="00B57564" w:rsidP="00B57564">
      <w:pPr>
        <w:spacing w:afterLines="50" w:after="180" w:line="360" w:lineRule="exac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1" w:name="_Hlk119045824"/>
      <w:bookmarkEnd w:id="0"/>
      <w:r>
        <w:rPr>
          <w:rFonts w:ascii="Times New Roman" w:eastAsia="標楷體" w:hAnsi="Times New Roman" w:cs="Times New Roman" w:hint="eastAsia"/>
          <w:b/>
          <w:sz w:val="36"/>
          <w:szCs w:val="28"/>
        </w:rPr>
        <w:t>COP</w:t>
      </w:r>
      <w:r>
        <w:rPr>
          <w:rFonts w:ascii="Times New Roman" w:eastAsia="標楷體" w:hAnsi="Times New Roman" w:cs="Times New Roman"/>
          <w:b/>
          <w:sz w:val="36"/>
          <w:szCs w:val="28"/>
        </w:rPr>
        <w:t>2</w:t>
      </w:r>
      <w:r w:rsidR="00B906CD">
        <w:rPr>
          <w:rFonts w:ascii="Times New Roman" w:eastAsia="標楷體" w:hAnsi="Times New Roman" w:cs="Times New Roman" w:hint="eastAsia"/>
          <w:b/>
          <w:sz w:val="36"/>
          <w:szCs w:val="28"/>
        </w:rPr>
        <w:t>8</w:t>
      </w:r>
      <w:r>
        <w:rPr>
          <w:rFonts w:ascii="Times New Roman" w:eastAsia="標楷體" w:hAnsi="Times New Roman" w:cs="Times New Roman" w:hint="eastAsia"/>
          <w:b/>
          <w:sz w:val="36"/>
          <w:szCs w:val="28"/>
        </w:rPr>
        <w:t>趨勢與企業因應</w:t>
      </w:r>
      <w:r w:rsidR="00421E58">
        <w:rPr>
          <w:rFonts w:ascii="Times New Roman" w:eastAsia="標楷體" w:hAnsi="Times New Roman" w:cs="Times New Roman" w:hint="eastAsia"/>
          <w:b/>
          <w:sz w:val="36"/>
          <w:szCs w:val="28"/>
        </w:rPr>
        <w:t>研討會</w:t>
      </w:r>
    </w:p>
    <w:bookmarkEnd w:id="1"/>
    <w:p w14:paraId="6E8BD4A6" w14:textId="14269504" w:rsidR="00B57564" w:rsidRPr="00883201" w:rsidRDefault="00B57564" w:rsidP="00883201">
      <w:pPr>
        <w:tabs>
          <w:tab w:val="left" w:pos="284"/>
          <w:tab w:val="left" w:pos="567"/>
        </w:tabs>
        <w:spacing w:before="50" w:after="50" w:line="480" w:lineRule="exact"/>
        <w:ind w:left="480" w:hanging="480"/>
        <w:rPr>
          <w:rFonts w:ascii="Times New Roman" w:eastAsia="標楷體" w:hAnsi="Times New Roman" w:cs="Times New Roman"/>
          <w:b/>
          <w:sz w:val="28"/>
          <w:szCs w:val="28"/>
        </w:rPr>
      </w:pPr>
      <w:r w:rsidRPr="00883201">
        <w:rPr>
          <w:rFonts w:ascii="Times New Roman" w:eastAsia="標楷體" w:hAnsi="Times New Roman" w:cs="Times New Roman"/>
          <w:b/>
          <w:sz w:val="28"/>
          <w:szCs w:val="28"/>
        </w:rPr>
        <w:t>一、活動目的</w:t>
      </w:r>
      <w:r w:rsidR="00946F3D" w:rsidRPr="0088320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0569C4AB" w14:textId="1E5562FE" w:rsidR="000516D2" w:rsidRPr="009A1AE5" w:rsidRDefault="000516D2" w:rsidP="00883201">
      <w:pPr>
        <w:pStyle w:val="H1"/>
        <w:spacing w:beforeLines="0" w:before="50" w:after="50" w:line="460" w:lineRule="exact"/>
        <w:ind w:firstLineChars="200" w:firstLine="544"/>
        <w:jc w:val="both"/>
        <w:rPr>
          <w:rFonts w:cs="標楷體"/>
          <w:b w:val="0"/>
          <w:sz w:val="26"/>
          <w:szCs w:val="26"/>
        </w:rPr>
      </w:pPr>
      <w:r w:rsidRPr="009A1AE5">
        <w:rPr>
          <w:rFonts w:cs="標楷體" w:hint="eastAsia"/>
          <w:b w:val="0"/>
          <w:sz w:val="26"/>
          <w:szCs w:val="26"/>
        </w:rPr>
        <w:t>面對全球氣候變遷威脅，世界各國已有超過</w:t>
      </w:r>
      <w:r w:rsidRPr="009A1AE5">
        <w:rPr>
          <w:rFonts w:cs="標楷體" w:hint="eastAsia"/>
          <w:b w:val="0"/>
          <w:sz w:val="26"/>
          <w:szCs w:val="26"/>
        </w:rPr>
        <w:t>130</w:t>
      </w:r>
      <w:r w:rsidRPr="009A1AE5">
        <w:rPr>
          <w:rFonts w:cs="標楷體" w:hint="eastAsia"/>
          <w:b w:val="0"/>
          <w:sz w:val="26"/>
          <w:szCs w:val="26"/>
        </w:rPr>
        <w:t>個國家承諾在</w:t>
      </w:r>
      <w:r w:rsidRPr="009A1AE5">
        <w:rPr>
          <w:rFonts w:cs="標楷體" w:hint="eastAsia"/>
          <w:b w:val="0"/>
          <w:sz w:val="26"/>
          <w:szCs w:val="26"/>
        </w:rPr>
        <w:t>2050</w:t>
      </w:r>
      <w:r w:rsidRPr="009A1AE5">
        <w:rPr>
          <w:rFonts w:cs="標楷體" w:hint="eastAsia"/>
          <w:b w:val="0"/>
          <w:sz w:val="26"/>
          <w:szCs w:val="26"/>
        </w:rPr>
        <w:t>年前達到淨零碳排目標，將全球暖化程度控制於</w:t>
      </w:r>
      <w:r w:rsidRPr="009A1AE5">
        <w:rPr>
          <w:rFonts w:cs="標楷體" w:hint="eastAsia"/>
          <w:b w:val="0"/>
          <w:sz w:val="26"/>
          <w:szCs w:val="26"/>
        </w:rPr>
        <w:t>1.5</w:t>
      </w:r>
      <w:r w:rsidRPr="009A1AE5">
        <w:rPr>
          <w:rFonts w:cs="標楷體" w:hint="eastAsia"/>
          <w:b w:val="0"/>
          <w:sz w:val="26"/>
          <w:szCs w:val="26"/>
        </w:rPr>
        <w:t>攝氏度下。今</w:t>
      </w:r>
      <w:r w:rsidRPr="009A1AE5">
        <w:rPr>
          <w:rFonts w:cs="標楷體" w:hint="eastAsia"/>
          <w:b w:val="0"/>
          <w:sz w:val="26"/>
          <w:szCs w:val="26"/>
        </w:rPr>
        <w:t>(202</w:t>
      </w:r>
      <w:r w:rsidR="00B906CD" w:rsidRPr="009A1AE5">
        <w:rPr>
          <w:rFonts w:cs="標楷體" w:hint="eastAsia"/>
          <w:b w:val="0"/>
          <w:sz w:val="26"/>
          <w:szCs w:val="26"/>
        </w:rPr>
        <w:t>3</w:t>
      </w:r>
      <w:r w:rsidRPr="009A1AE5">
        <w:rPr>
          <w:rFonts w:cs="標楷體" w:hint="eastAsia"/>
          <w:b w:val="0"/>
          <w:sz w:val="26"/>
          <w:szCs w:val="26"/>
        </w:rPr>
        <w:t>)</w:t>
      </w:r>
      <w:r w:rsidRPr="009A1AE5">
        <w:rPr>
          <w:rFonts w:cs="標楷體" w:hint="eastAsia"/>
          <w:b w:val="0"/>
          <w:sz w:val="26"/>
          <w:szCs w:val="26"/>
        </w:rPr>
        <w:t>年「聯合國氣候變化框架公約」第</w:t>
      </w:r>
      <w:r w:rsidRPr="009A1AE5">
        <w:rPr>
          <w:rFonts w:cs="標楷體" w:hint="eastAsia"/>
          <w:b w:val="0"/>
          <w:sz w:val="26"/>
          <w:szCs w:val="26"/>
        </w:rPr>
        <w:t>2</w:t>
      </w:r>
      <w:r w:rsidR="00B906CD" w:rsidRPr="009A1AE5">
        <w:rPr>
          <w:rFonts w:cs="標楷體" w:hint="eastAsia"/>
          <w:b w:val="0"/>
          <w:sz w:val="26"/>
          <w:szCs w:val="26"/>
        </w:rPr>
        <w:t>8</w:t>
      </w:r>
      <w:r w:rsidRPr="009A1AE5">
        <w:rPr>
          <w:rFonts w:cs="標楷體" w:hint="eastAsia"/>
          <w:b w:val="0"/>
          <w:sz w:val="26"/>
          <w:szCs w:val="26"/>
        </w:rPr>
        <w:t>次締約方會議（</w:t>
      </w:r>
      <w:r w:rsidRPr="009A1AE5">
        <w:rPr>
          <w:rFonts w:cs="標楷體" w:hint="eastAsia"/>
          <w:b w:val="0"/>
          <w:sz w:val="26"/>
          <w:szCs w:val="26"/>
        </w:rPr>
        <w:t>COP 2</w:t>
      </w:r>
      <w:r w:rsidR="00B906CD" w:rsidRPr="009A1AE5">
        <w:rPr>
          <w:rFonts w:cs="標楷體" w:hint="eastAsia"/>
          <w:b w:val="0"/>
          <w:sz w:val="26"/>
          <w:szCs w:val="26"/>
        </w:rPr>
        <w:t>8</w:t>
      </w:r>
      <w:r w:rsidRPr="009A1AE5">
        <w:rPr>
          <w:rFonts w:cs="標楷體" w:hint="eastAsia"/>
          <w:b w:val="0"/>
          <w:sz w:val="26"/>
          <w:szCs w:val="26"/>
        </w:rPr>
        <w:t>）於</w:t>
      </w:r>
      <w:r w:rsidRPr="009A1AE5">
        <w:rPr>
          <w:rFonts w:cs="標楷體" w:hint="eastAsia"/>
          <w:b w:val="0"/>
          <w:sz w:val="26"/>
          <w:szCs w:val="26"/>
        </w:rPr>
        <w:t>11</w:t>
      </w:r>
      <w:r w:rsidRPr="009A1AE5">
        <w:rPr>
          <w:rFonts w:cs="標楷體" w:hint="eastAsia"/>
          <w:b w:val="0"/>
          <w:sz w:val="26"/>
          <w:szCs w:val="26"/>
        </w:rPr>
        <w:t>月</w:t>
      </w:r>
      <w:r w:rsidR="00B906CD" w:rsidRPr="009A1AE5">
        <w:rPr>
          <w:rFonts w:cs="標楷體" w:hint="eastAsia"/>
          <w:b w:val="0"/>
          <w:sz w:val="26"/>
          <w:szCs w:val="26"/>
        </w:rPr>
        <w:t>30</w:t>
      </w:r>
      <w:r w:rsidRPr="009A1AE5">
        <w:rPr>
          <w:rFonts w:cs="標楷體" w:hint="eastAsia"/>
          <w:b w:val="0"/>
          <w:sz w:val="26"/>
          <w:szCs w:val="26"/>
        </w:rPr>
        <w:t>日至</w:t>
      </w:r>
      <w:r w:rsidR="00B906CD" w:rsidRPr="009A1AE5">
        <w:rPr>
          <w:rFonts w:cs="標楷體" w:hint="eastAsia"/>
          <w:b w:val="0"/>
          <w:sz w:val="26"/>
          <w:szCs w:val="26"/>
        </w:rPr>
        <w:t>12</w:t>
      </w:r>
      <w:r w:rsidR="00B906CD" w:rsidRPr="009A1AE5">
        <w:rPr>
          <w:rFonts w:cs="標楷體" w:hint="eastAsia"/>
          <w:b w:val="0"/>
          <w:sz w:val="26"/>
          <w:szCs w:val="26"/>
        </w:rPr>
        <w:t>月</w:t>
      </w:r>
      <w:r w:rsidRPr="009A1AE5">
        <w:rPr>
          <w:rFonts w:cs="標楷體" w:hint="eastAsia"/>
          <w:b w:val="0"/>
          <w:sz w:val="26"/>
          <w:szCs w:val="26"/>
        </w:rPr>
        <w:t>1</w:t>
      </w:r>
      <w:r w:rsidR="00B906CD" w:rsidRPr="009A1AE5">
        <w:rPr>
          <w:rFonts w:cs="標楷體" w:hint="eastAsia"/>
          <w:b w:val="0"/>
          <w:sz w:val="26"/>
          <w:szCs w:val="26"/>
        </w:rPr>
        <w:t>2</w:t>
      </w:r>
      <w:r w:rsidRPr="009A1AE5">
        <w:rPr>
          <w:rFonts w:cs="標楷體" w:hint="eastAsia"/>
          <w:b w:val="0"/>
          <w:sz w:val="26"/>
          <w:szCs w:val="26"/>
        </w:rPr>
        <w:t>日在</w:t>
      </w:r>
      <w:r w:rsidR="00B906CD" w:rsidRPr="009A1AE5">
        <w:rPr>
          <w:rFonts w:cs="標楷體" w:hint="eastAsia"/>
          <w:b w:val="0"/>
          <w:sz w:val="26"/>
          <w:szCs w:val="26"/>
        </w:rPr>
        <w:t>杜拜</w:t>
      </w:r>
      <w:r w:rsidRPr="009A1AE5">
        <w:rPr>
          <w:rFonts w:cs="標楷體" w:hint="eastAsia"/>
          <w:b w:val="0"/>
          <w:sz w:val="26"/>
          <w:szCs w:val="26"/>
        </w:rPr>
        <w:t>舉辦，以</w:t>
      </w:r>
      <w:r w:rsidR="00AA42A8" w:rsidRPr="009A1AE5">
        <w:rPr>
          <w:rFonts w:cs="標楷體" w:hint="eastAsia"/>
          <w:b w:val="0"/>
          <w:sz w:val="26"/>
          <w:szCs w:val="26"/>
        </w:rPr>
        <w:t>「我們可以，我們會達成」（</w:t>
      </w:r>
      <w:r w:rsidR="00AA42A8" w:rsidRPr="009A1AE5">
        <w:rPr>
          <w:rFonts w:cs="標楷體" w:hint="eastAsia"/>
          <w:b w:val="0"/>
          <w:sz w:val="26"/>
          <w:szCs w:val="26"/>
        </w:rPr>
        <w:t>We Can, We Will</w:t>
      </w:r>
      <w:r w:rsidR="00AA42A8" w:rsidRPr="009A1AE5">
        <w:rPr>
          <w:rFonts w:cs="標楷體" w:hint="eastAsia"/>
          <w:b w:val="0"/>
          <w:sz w:val="26"/>
          <w:szCs w:val="26"/>
        </w:rPr>
        <w:t>）</w:t>
      </w:r>
      <w:r w:rsidR="00D85588" w:rsidRPr="009A1AE5">
        <w:rPr>
          <w:rFonts w:cs="標楷體" w:hint="eastAsia"/>
          <w:b w:val="0"/>
          <w:sz w:val="26"/>
          <w:szCs w:val="26"/>
        </w:rPr>
        <w:t>為主題</w:t>
      </w:r>
      <w:r w:rsidR="00AA42A8" w:rsidRPr="009A1AE5">
        <w:rPr>
          <w:rFonts w:cs="標楷體" w:hint="eastAsia"/>
          <w:b w:val="0"/>
          <w:sz w:val="26"/>
          <w:szCs w:val="26"/>
        </w:rPr>
        <w:t>，涵蓋現階段要採取的氣候行動，也展望未來和探索新解方。</w:t>
      </w:r>
    </w:p>
    <w:p w14:paraId="45AA85A6" w14:textId="23C0EFD9" w:rsidR="00B57564" w:rsidRPr="00883201" w:rsidRDefault="000516D2" w:rsidP="00883201">
      <w:pPr>
        <w:pStyle w:val="H1"/>
        <w:spacing w:beforeLines="0" w:before="50" w:after="50" w:line="460" w:lineRule="exact"/>
        <w:ind w:firstLineChars="200" w:firstLine="544"/>
        <w:jc w:val="both"/>
        <w:rPr>
          <w:rFonts w:cs="標楷體"/>
          <w:b w:val="0"/>
        </w:rPr>
      </w:pPr>
      <w:r w:rsidRPr="009A1AE5">
        <w:rPr>
          <w:rFonts w:cs="標楷體" w:hint="eastAsia"/>
          <w:b w:val="0"/>
          <w:sz w:val="26"/>
          <w:szCs w:val="26"/>
        </w:rPr>
        <w:t>出口貿易是臺灣經濟成長的動力，以出口為導向之臺灣企業需配合買主要求揭露碳資訊進行低碳轉型。基此，本次活動特別邀請實際參與</w:t>
      </w:r>
      <w:r w:rsidRPr="009A1AE5">
        <w:rPr>
          <w:rFonts w:cs="標楷體" w:hint="eastAsia"/>
          <w:b w:val="0"/>
          <w:sz w:val="26"/>
          <w:szCs w:val="26"/>
        </w:rPr>
        <w:t>COP2</w:t>
      </w:r>
      <w:r w:rsidR="00B906CD" w:rsidRPr="009A1AE5">
        <w:rPr>
          <w:rFonts w:cs="標楷體" w:hint="eastAsia"/>
          <w:b w:val="0"/>
          <w:sz w:val="26"/>
          <w:szCs w:val="26"/>
        </w:rPr>
        <w:t>8</w:t>
      </w:r>
      <w:r w:rsidRPr="009A1AE5">
        <w:rPr>
          <w:rFonts w:cs="標楷體" w:hint="eastAsia"/>
          <w:b w:val="0"/>
          <w:sz w:val="26"/>
          <w:szCs w:val="26"/>
        </w:rPr>
        <w:t>活動的李堅明教授進行重點趨勢剖析</w:t>
      </w:r>
      <w:r w:rsidR="00357010" w:rsidRPr="009A1AE5">
        <w:rPr>
          <w:rFonts w:cs="標楷體" w:hint="eastAsia"/>
          <w:b w:val="0"/>
          <w:sz w:val="26"/>
          <w:szCs w:val="26"/>
        </w:rPr>
        <w:t>，</w:t>
      </w:r>
      <w:r w:rsidRPr="009A1AE5">
        <w:rPr>
          <w:rFonts w:cs="標楷體" w:hint="eastAsia"/>
          <w:b w:val="0"/>
          <w:sz w:val="26"/>
          <w:szCs w:val="26"/>
        </w:rPr>
        <w:t>分享國內企業要如何因應衝擊，建置創新策略與企業永續風險意識</w:t>
      </w:r>
      <w:r w:rsidR="00414532">
        <w:rPr>
          <w:rFonts w:cs="標楷體" w:hint="eastAsia"/>
          <w:b w:val="0"/>
          <w:sz w:val="26"/>
          <w:szCs w:val="26"/>
        </w:rPr>
        <w:t>，並邀請永豐餘及國聯機械分享</w:t>
      </w:r>
      <w:r w:rsidRPr="009A1AE5">
        <w:rPr>
          <w:rFonts w:cs="標楷體" w:hint="eastAsia"/>
          <w:b w:val="0"/>
          <w:sz w:val="26"/>
          <w:szCs w:val="26"/>
        </w:rPr>
        <w:t>減碳趨勢並學習標竿企業綠色轉型作法，</w:t>
      </w:r>
      <w:r w:rsidR="00414532">
        <w:rPr>
          <w:rFonts w:cs="標楷體" w:hint="eastAsia"/>
          <w:b w:val="0"/>
          <w:sz w:val="26"/>
          <w:szCs w:val="26"/>
        </w:rPr>
        <w:t>了解國際淨零最新資訊</w:t>
      </w:r>
      <w:r w:rsidRPr="009A1AE5">
        <w:rPr>
          <w:rFonts w:cs="標楷體" w:hint="eastAsia"/>
          <w:b w:val="0"/>
          <w:sz w:val="26"/>
          <w:szCs w:val="26"/>
        </w:rPr>
        <w:t>，持續拓展國際市場。</w:t>
      </w:r>
    </w:p>
    <w:p w14:paraId="39D60D9E" w14:textId="26DFAD78" w:rsidR="00B57564" w:rsidRPr="00883201" w:rsidRDefault="00414532" w:rsidP="00883201">
      <w:pPr>
        <w:pStyle w:val="a4"/>
        <w:numPr>
          <w:ilvl w:val="0"/>
          <w:numId w:val="11"/>
        </w:numPr>
        <w:tabs>
          <w:tab w:val="left" w:pos="284"/>
          <w:tab w:val="left" w:pos="567"/>
        </w:tabs>
        <w:spacing w:before="50" w:after="5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活動簡介</w:t>
      </w:r>
      <w:r w:rsidR="00946F3D" w:rsidRPr="0088320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055424D9" w14:textId="49B95CA1" w:rsidR="00883201" w:rsidRPr="009A1AE5" w:rsidRDefault="004C24F5" w:rsidP="00AA42A8">
      <w:pPr>
        <w:pStyle w:val="af"/>
        <w:numPr>
          <w:ilvl w:val="0"/>
          <w:numId w:val="13"/>
        </w:numPr>
        <w:spacing w:line="440" w:lineRule="exact"/>
        <w:rPr>
          <w:rFonts w:ascii="Times New Roman" w:eastAsia="標楷體" w:hAnsi="Times New Roman"/>
          <w:sz w:val="26"/>
          <w:szCs w:val="26"/>
        </w:rPr>
      </w:pPr>
      <w:r w:rsidRPr="009A1AE5">
        <w:rPr>
          <w:rFonts w:ascii="Times New Roman" w:eastAsia="標楷體" w:hAnsi="Times New Roman"/>
          <w:sz w:val="26"/>
          <w:szCs w:val="26"/>
        </w:rPr>
        <w:t>主辦單位：</w:t>
      </w:r>
      <w:r w:rsidR="00883201" w:rsidRPr="009A1AE5">
        <w:rPr>
          <w:rFonts w:ascii="Times New Roman" w:eastAsia="標楷體" w:hAnsi="Times New Roman" w:cs="Times New Roman"/>
          <w:sz w:val="26"/>
          <w:szCs w:val="26"/>
        </w:rPr>
        <w:t>經濟部國際貿易</w:t>
      </w:r>
      <w:r w:rsidR="00883201" w:rsidRPr="009A1AE5">
        <w:rPr>
          <w:rFonts w:ascii="Times New Roman" w:eastAsia="標楷體" w:hAnsi="Times New Roman" w:cs="Times New Roman" w:hint="eastAsia"/>
          <w:sz w:val="26"/>
          <w:szCs w:val="26"/>
        </w:rPr>
        <w:t>署</w:t>
      </w:r>
    </w:p>
    <w:p w14:paraId="4809D98C" w14:textId="76E318CD" w:rsidR="00883201" w:rsidRDefault="004C24F5" w:rsidP="00AA42A8">
      <w:pPr>
        <w:pStyle w:val="af"/>
        <w:numPr>
          <w:ilvl w:val="0"/>
          <w:numId w:val="13"/>
        </w:numPr>
        <w:spacing w:line="440" w:lineRule="exact"/>
        <w:rPr>
          <w:rFonts w:ascii="Times New Roman" w:eastAsia="標楷體" w:hAnsi="Times New Roman"/>
          <w:sz w:val="26"/>
          <w:szCs w:val="26"/>
        </w:rPr>
      </w:pPr>
      <w:r w:rsidRPr="009A1AE5">
        <w:rPr>
          <w:rFonts w:ascii="Times New Roman" w:eastAsia="標楷體" w:hAnsi="Times New Roman"/>
          <w:sz w:val="26"/>
          <w:szCs w:val="26"/>
        </w:rPr>
        <w:t>執行單位：</w:t>
      </w:r>
      <w:r w:rsidR="00883201" w:rsidRPr="009A1AE5">
        <w:rPr>
          <w:rFonts w:ascii="Times New Roman" w:eastAsia="標楷體" w:hAnsi="Times New Roman" w:hint="eastAsia"/>
          <w:sz w:val="26"/>
          <w:szCs w:val="26"/>
        </w:rPr>
        <w:t>財團法人中華民國對外貿易發展協會、財團法人工業技術研究院</w:t>
      </w:r>
    </w:p>
    <w:p w14:paraId="013B599A" w14:textId="48D70786" w:rsidR="00414532" w:rsidRPr="00414532" w:rsidRDefault="00414532" w:rsidP="00AA42A8">
      <w:pPr>
        <w:pStyle w:val="af"/>
        <w:numPr>
          <w:ilvl w:val="0"/>
          <w:numId w:val="13"/>
        </w:numPr>
        <w:spacing w:line="44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辦理時間：</w:t>
      </w:r>
      <w:r w:rsidRPr="009A1AE5">
        <w:rPr>
          <w:rFonts w:ascii="Times New Roman" w:eastAsia="標楷體" w:hAnsi="Times New Roman" w:cs="Times New Roman"/>
          <w:bCs/>
          <w:sz w:val="26"/>
          <w:szCs w:val="26"/>
        </w:rPr>
        <w:t>202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3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年</w:t>
      </w:r>
      <w:r w:rsidRPr="009A1AE5">
        <w:rPr>
          <w:rFonts w:ascii="Times New Roman" w:eastAsia="標楷體" w:hAnsi="Times New Roman" w:cs="Times New Roman"/>
          <w:bCs/>
          <w:sz w:val="26"/>
          <w:szCs w:val="26"/>
        </w:rPr>
        <w:t>12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月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21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日</w:t>
      </w:r>
      <w:r w:rsidRPr="009A1AE5">
        <w:rPr>
          <w:rFonts w:ascii="Times New Roman" w:eastAsia="標楷體" w:hAnsi="Times New Roman" w:cs="Times New Roman"/>
          <w:bCs/>
          <w:sz w:val="26"/>
          <w:szCs w:val="26"/>
        </w:rPr>
        <w:t>(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四</w:t>
      </w:r>
      <w:r w:rsidRPr="009A1AE5">
        <w:rPr>
          <w:rFonts w:ascii="Times New Roman" w:eastAsia="標楷體" w:hAnsi="Times New Roman" w:cs="Times New Roman"/>
          <w:bCs/>
          <w:sz w:val="26"/>
          <w:szCs w:val="26"/>
        </w:rPr>
        <w:t>) 1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4</w:t>
      </w:r>
      <w:r w:rsidRPr="009A1AE5">
        <w:rPr>
          <w:rFonts w:ascii="Times New Roman" w:eastAsia="標楷體" w:hAnsi="Times New Roman" w:cs="Times New Roman"/>
          <w:bCs/>
          <w:sz w:val="26"/>
          <w:szCs w:val="26"/>
        </w:rPr>
        <w:t>: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0</w:t>
      </w:r>
      <w:r w:rsidRPr="009A1AE5">
        <w:rPr>
          <w:rFonts w:ascii="Times New Roman" w:eastAsia="標楷體" w:hAnsi="Times New Roman" w:cs="Times New Roman"/>
          <w:bCs/>
          <w:sz w:val="26"/>
          <w:szCs w:val="26"/>
        </w:rPr>
        <w:t>0~16: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3</w:t>
      </w:r>
      <w:r w:rsidRPr="009A1AE5">
        <w:rPr>
          <w:rFonts w:ascii="Times New Roman" w:eastAsia="標楷體" w:hAnsi="Times New Roman" w:cs="Times New Roman"/>
          <w:bCs/>
          <w:sz w:val="26"/>
          <w:szCs w:val="26"/>
        </w:rPr>
        <w:t>0</w:t>
      </w:r>
    </w:p>
    <w:p w14:paraId="6DD09B83" w14:textId="7DC60C23" w:rsidR="00414532" w:rsidRDefault="00414532" w:rsidP="00414532">
      <w:pPr>
        <w:pStyle w:val="af"/>
        <w:numPr>
          <w:ilvl w:val="0"/>
          <w:numId w:val="13"/>
        </w:numPr>
        <w:spacing w:line="44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辦理地點：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大台南會展中心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(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台南市歸仁區歸仁十二路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3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號</w:t>
      </w:r>
      <w:r w:rsidRPr="009A1AE5">
        <w:rPr>
          <w:rFonts w:ascii="Times New Roman" w:eastAsia="標楷體" w:hAnsi="Times New Roman" w:cs="Times New Roman" w:hint="eastAsia"/>
          <w:bCs/>
          <w:sz w:val="26"/>
          <w:szCs w:val="26"/>
        </w:rPr>
        <w:t>)</w:t>
      </w:r>
    </w:p>
    <w:p w14:paraId="5CC88836" w14:textId="2AAD134C" w:rsidR="00414532" w:rsidRPr="00414532" w:rsidRDefault="00414532" w:rsidP="00414532">
      <w:pPr>
        <w:pStyle w:val="af"/>
        <w:numPr>
          <w:ilvl w:val="0"/>
          <w:numId w:val="13"/>
        </w:numPr>
        <w:spacing w:line="44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報名網址：</w:t>
      </w:r>
      <w:r w:rsidRPr="00414532">
        <w:rPr>
          <w:rFonts w:ascii="Times New Roman" w:eastAsia="標楷體" w:hAnsi="Times New Roman"/>
          <w:sz w:val="26"/>
          <w:szCs w:val="26"/>
        </w:rPr>
        <w:t>https://reurl.cc/V4dbEA</w:t>
      </w:r>
    </w:p>
    <w:p w14:paraId="5274CCE7" w14:textId="667DB1A6" w:rsidR="004C24F5" w:rsidRPr="00883201" w:rsidRDefault="004C24F5" w:rsidP="00883201">
      <w:pPr>
        <w:pStyle w:val="a4"/>
        <w:numPr>
          <w:ilvl w:val="0"/>
          <w:numId w:val="11"/>
        </w:numPr>
        <w:tabs>
          <w:tab w:val="left" w:pos="284"/>
          <w:tab w:val="left" w:pos="567"/>
        </w:tabs>
        <w:spacing w:before="50" w:after="5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83201">
        <w:rPr>
          <w:rFonts w:ascii="Times New Roman" w:eastAsia="標楷體" w:hAnsi="Times New Roman" w:cs="Times New Roman"/>
          <w:b/>
          <w:sz w:val="28"/>
          <w:szCs w:val="28"/>
        </w:rPr>
        <w:t>活動議程</w:t>
      </w:r>
      <w:r w:rsidR="00DB55A2" w:rsidRPr="0088320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Style w:val="a7"/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3822"/>
        <w:gridCol w:w="4400"/>
      </w:tblGrid>
      <w:tr w:rsidR="00BA6D0F" w:rsidRPr="002630A7" w14:paraId="53D59A2B" w14:textId="77777777" w:rsidTr="009A1AE5">
        <w:trPr>
          <w:trHeight w:val="292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E59E05" w14:textId="77777777" w:rsidR="00BA6D0F" w:rsidRPr="0064487A" w:rsidRDefault="00BA6D0F" w:rsidP="000753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87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EC196F" w14:textId="77777777" w:rsidR="00BA6D0F" w:rsidRPr="0064487A" w:rsidRDefault="00BA6D0F" w:rsidP="000753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87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87537" w14:textId="77777777" w:rsidR="00BA6D0F" w:rsidRPr="0064487A" w:rsidRDefault="00BA6D0F" w:rsidP="000753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487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BA6D0F" w:rsidRPr="002630A7" w14:paraId="2CC1B4C9" w14:textId="77777777" w:rsidTr="009A1AE5">
        <w:trPr>
          <w:trHeight w:val="43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83FA2" w14:textId="77777777" w:rsidR="00BA6D0F" w:rsidRPr="0058425A" w:rsidRDefault="00BA6D0F" w:rsidP="0007534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8425A">
              <w:rPr>
                <w:rFonts w:ascii="Times New Roman" w:eastAsia="標楷體" w:hAnsi="Times New Roman" w:cs="Times New Roman"/>
                <w:szCs w:val="24"/>
              </w:rPr>
              <w:t>14:00 ~ 14:10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E05CA" w14:textId="77777777" w:rsidR="00BA6D0F" w:rsidRPr="0058425A" w:rsidRDefault="00BA6D0F" w:rsidP="000753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/>
                <w:szCs w:val="24"/>
              </w:rPr>
              <w:t>貴賓致詞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與貴賓合影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0EB5A" w14:textId="7C6EF7A4" w:rsidR="00BA6D0F" w:rsidRPr="0058425A" w:rsidRDefault="00BA6D0F" w:rsidP="000753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/>
                <w:szCs w:val="24"/>
              </w:rPr>
              <w:t>國際貿易</w:t>
            </w:r>
            <w:r w:rsidR="0058425A" w:rsidRPr="0058425A">
              <w:rPr>
                <w:rFonts w:ascii="Times New Roman" w:eastAsia="標楷體" w:hAnsi="Times New Roman" w:cs="Times New Roman" w:hint="eastAsia"/>
                <w:szCs w:val="24"/>
              </w:rPr>
              <w:t>署</w:t>
            </w:r>
          </w:p>
        </w:tc>
      </w:tr>
      <w:tr w:rsidR="00BA6D0F" w:rsidRPr="002630A7" w14:paraId="1B9D70F4" w14:textId="77777777" w:rsidTr="009A1AE5">
        <w:trPr>
          <w:trHeight w:val="75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5BBD" w14:textId="33C4CD71" w:rsidR="00BA6D0F" w:rsidRPr="0058425A" w:rsidRDefault="00BA6D0F" w:rsidP="0007534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4:10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14:</w:t>
            </w:r>
            <w:r w:rsidR="00AE11A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1788" w14:textId="5928C94C" w:rsidR="00BA6D0F" w:rsidRPr="0058425A" w:rsidRDefault="00BA6D0F" w:rsidP="00C270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引言</w:t>
            </w:r>
            <w:r w:rsidR="00C27078" w:rsidRPr="0058425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全球減碳衍生新商機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0E66" w14:textId="0083A711" w:rsidR="00FE3725" w:rsidRDefault="00414532" w:rsidP="00FE372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林志勳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能源策略長</w:t>
            </w:r>
          </w:p>
          <w:p w14:paraId="662103D8" w14:textId="75BDE7EF" w:rsidR="0058425A" w:rsidRPr="0058425A" w:rsidRDefault="00BA6D0F" w:rsidP="0058425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8425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</w:t>
            </w:r>
            <w:r w:rsidRPr="0058425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業技術</w:t>
            </w:r>
            <w:r w:rsidRPr="0058425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</w:t>
            </w:r>
            <w:r w:rsidRPr="0058425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究</w:t>
            </w:r>
            <w:r w:rsidRPr="0058425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院</w:t>
            </w:r>
            <w:r w:rsidR="00F352C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F352C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產科國際所</w:t>
            </w:r>
          </w:p>
        </w:tc>
      </w:tr>
      <w:tr w:rsidR="00BA6D0F" w:rsidRPr="002630A7" w14:paraId="7480F8BE" w14:textId="77777777" w:rsidTr="009A1AE5">
        <w:trPr>
          <w:trHeight w:val="60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014F" w14:textId="43EDA0BE" w:rsidR="00BA6D0F" w:rsidRPr="0058425A" w:rsidRDefault="00BA6D0F" w:rsidP="0007534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/>
                <w:szCs w:val="24"/>
              </w:rPr>
              <w:t>14:</w:t>
            </w:r>
            <w:r w:rsidR="00AE11A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0 ~ 1</w:t>
            </w:r>
            <w:r w:rsidR="00E27AB2" w:rsidRPr="0058425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A1AE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DDCF" w14:textId="1F3F699D" w:rsidR="00BA6D0F" w:rsidRPr="0058425A" w:rsidRDefault="00E27AB2" w:rsidP="00C2707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COP2</w:t>
            </w:r>
            <w:r w:rsidR="0048504E" w:rsidRPr="0058425A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氣候大會觀察與因應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9175" w14:textId="1DE0F7E2" w:rsidR="0058425A" w:rsidRDefault="00BA6D0F" w:rsidP="009A1A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/>
                <w:szCs w:val="24"/>
              </w:rPr>
              <w:t>李堅明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  <w:r w:rsidR="009A1AE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58425A" w:rsidRPr="0058425A">
              <w:rPr>
                <w:rFonts w:ascii="Times New Roman" w:eastAsia="標楷體" w:hAnsi="Times New Roman" w:cs="Times New Roman" w:hint="eastAsia"/>
                <w:szCs w:val="24"/>
              </w:rPr>
              <w:t>台北大學</w:t>
            </w:r>
          </w:p>
          <w:p w14:paraId="69BC366E" w14:textId="11161185" w:rsidR="00BA6D0F" w:rsidRPr="0058425A" w:rsidRDefault="00BA6D0F" w:rsidP="0058425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自然資源與環境管理研究所</w:t>
            </w:r>
          </w:p>
        </w:tc>
      </w:tr>
      <w:tr w:rsidR="009A1AE5" w:rsidRPr="002630A7" w14:paraId="26AF21D3" w14:textId="77777777" w:rsidTr="007824B7">
        <w:trPr>
          <w:trHeight w:val="31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7132CFB" w14:textId="675DE6D8" w:rsidR="009A1AE5" w:rsidRPr="007824B7" w:rsidRDefault="009A1AE5" w:rsidP="009A1AE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824B7">
              <w:rPr>
                <w:rFonts w:ascii="Times New Roman" w:eastAsia="標楷體" w:hAnsi="Times New Roman" w:cs="Times New Roman"/>
                <w:szCs w:val="24"/>
              </w:rPr>
              <w:t>15:</w:t>
            </w:r>
            <w:r w:rsidRPr="007824B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824B7">
              <w:rPr>
                <w:rFonts w:ascii="Times New Roman" w:eastAsia="標楷體" w:hAnsi="Times New Roman" w:cs="Times New Roman"/>
                <w:szCs w:val="24"/>
              </w:rPr>
              <w:t>0 ~ 15:</w:t>
            </w:r>
            <w:r w:rsidRPr="007824B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7824B7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51A8D64" w14:textId="6196CCF7" w:rsidR="009A1AE5" w:rsidRPr="007824B7" w:rsidRDefault="009A1AE5" w:rsidP="009A1A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824B7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茶敘</w:t>
            </w:r>
          </w:p>
        </w:tc>
      </w:tr>
      <w:tr w:rsidR="001C214C" w:rsidRPr="002630A7" w14:paraId="70533BE6" w14:textId="77777777" w:rsidTr="009A1AE5">
        <w:trPr>
          <w:trHeight w:val="57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CF26" w14:textId="4DA0ED9E" w:rsidR="001C214C" w:rsidRPr="0058425A" w:rsidRDefault="001C214C" w:rsidP="001C214C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A1AE5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0 ~ 1</w:t>
            </w:r>
            <w:r w:rsidR="009A1AE5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A1AE5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EDEA" w14:textId="5FBB4DD5" w:rsidR="001C214C" w:rsidRPr="0058425A" w:rsidRDefault="007824B7" w:rsidP="001C214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永豐餘</w:t>
            </w:r>
            <w:r w:rsidRPr="007824B7">
              <w:rPr>
                <w:rFonts w:ascii="Times New Roman" w:eastAsia="標楷體" w:hAnsi="Times New Roman" w:cs="Times New Roman" w:hint="eastAsia"/>
                <w:szCs w:val="24"/>
              </w:rPr>
              <w:t>淨零永續布局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4141" w14:textId="3D7669CA" w:rsidR="009A1AE5" w:rsidRPr="007824B7" w:rsidRDefault="009A1AE5" w:rsidP="001C214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824B7">
              <w:rPr>
                <w:rFonts w:ascii="Times New Roman" w:eastAsia="標楷體" w:hAnsi="Times New Roman" w:cs="Times New Roman" w:hint="eastAsia"/>
                <w:bCs/>
                <w:szCs w:val="24"/>
              </w:rPr>
              <w:t>葉惠青</w:t>
            </w:r>
            <w:r w:rsidRPr="007824B7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7824B7">
              <w:rPr>
                <w:rFonts w:ascii="Times New Roman" w:eastAsia="標楷體" w:hAnsi="Times New Roman" w:cs="Times New Roman" w:hint="eastAsia"/>
                <w:bCs/>
                <w:szCs w:val="24"/>
              </w:rPr>
              <w:t>負責人</w:t>
            </w:r>
          </w:p>
          <w:p w14:paraId="17F0149B" w14:textId="26787357" w:rsidR="001C214C" w:rsidRPr="0058425A" w:rsidRDefault="009A1AE5" w:rsidP="001C214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70C0"/>
                <w:szCs w:val="24"/>
              </w:rPr>
            </w:pPr>
            <w:r w:rsidRPr="007824B7">
              <w:rPr>
                <w:rFonts w:ascii="Times New Roman" w:eastAsia="標楷體" w:hAnsi="Times New Roman" w:cs="Times New Roman" w:hint="eastAsia"/>
                <w:bCs/>
                <w:szCs w:val="24"/>
              </w:rPr>
              <w:t>永豐餘集團碳管理事業群</w:t>
            </w:r>
          </w:p>
        </w:tc>
      </w:tr>
      <w:tr w:rsidR="009A1AE5" w:rsidRPr="002630A7" w14:paraId="2937E517" w14:textId="77777777" w:rsidTr="009A1AE5">
        <w:trPr>
          <w:trHeight w:val="43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47E" w14:textId="401519B3" w:rsidR="009A1AE5" w:rsidRPr="0058425A" w:rsidRDefault="007824B7" w:rsidP="009A1AE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AE11A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C31A" w14:textId="2FA5C364" w:rsidR="009A1AE5" w:rsidRDefault="00AE11A1" w:rsidP="009A1A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國聯機械智慧永續</w:t>
            </w:r>
            <w:r w:rsidR="009A1AE5" w:rsidRPr="0058425A">
              <w:rPr>
                <w:rFonts w:ascii="Times New Roman" w:eastAsia="標楷體" w:hAnsi="Times New Roman" w:cs="Times New Roman" w:hint="eastAsia"/>
                <w:szCs w:val="24"/>
              </w:rPr>
              <w:t>轉型布局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4F88" w14:textId="77777777" w:rsidR="009A1AE5" w:rsidRPr="00AE11A1" w:rsidRDefault="00AE11A1" w:rsidP="009A1A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E11A1">
              <w:rPr>
                <w:rFonts w:ascii="Times New Roman" w:eastAsia="標楷體" w:hAnsi="Times New Roman" w:cs="Times New Roman" w:hint="eastAsia"/>
                <w:bCs/>
                <w:szCs w:val="24"/>
              </w:rPr>
              <w:t>陳志宏</w:t>
            </w:r>
            <w:r w:rsidRPr="00AE11A1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AE11A1">
              <w:rPr>
                <w:rFonts w:ascii="Times New Roman" w:eastAsia="標楷體" w:hAnsi="Times New Roman" w:cs="Times New Roman" w:hint="eastAsia"/>
                <w:bCs/>
                <w:szCs w:val="24"/>
              </w:rPr>
              <w:t>董事長</w:t>
            </w:r>
          </w:p>
          <w:p w14:paraId="0C54B888" w14:textId="5B141E27" w:rsidR="00AE11A1" w:rsidRPr="0058425A" w:rsidRDefault="00AE11A1" w:rsidP="009A1A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color w:val="0070C0"/>
                <w:szCs w:val="24"/>
              </w:rPr>
            </w:pPr>
            <w:r w:rsidRPr="00AE11A1">
              <w:rPr>
                <w:rFonts w:ascii="Times New Roman" w:eastAsia="標楷體" w:hAnsi="Times New Roman" w:cs="Times New Roman" w:hint="eastAsia"/>
                <w:bCs/>
                <w:szCs w:val="24"/>
              </w:rPr>
              <w:t>國聯機械實業股份有限公司</w:t>
            </w:r>
          </w:p>
        </w:tc>
      </w:tr>
      <w:tr w:rsidR="009A1AE5" w:rsidRPr="002630A7" w14:paraId="3E519AB2" w14:textId="77777777" w:rsidTr="009A1AE5">
        <w:trPr>
          <w:trHeight w:val="4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6119" w14:textId="65D7C252" w:rsidR="009A1AE5" w:rsidRPr="0058425A" w:rsidRDefault="009A1AE5" w:rsidP="009A1AE5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/>
                <w:szCs w:val="24"/>
              </w:rPr>
              <w:t>16:</w:t>
            </w:r>
            <w:r w:rsidR="00AE11A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~ 16:</w:t>
            </w:r>
            <w:r w:rsidRPr="0058425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8425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BD6C" w14:textId="77777777" w:rsidR="009A1AE5" w:rsidRPr="0058425A" w:rsidRDefault="009A1AE5" w:rsidP="009A1A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8425A">
              <w:rPr>
                <w:rFonts w:ascii="Times New Roman" w:eastAsia="標楷體" w:hAnsi="Times New Roman" w:cs="Times New Roman" w:hint="eastAsia"/>
                <w:b/>
                <w:szCs w:val="24"/>
              </w:rPr>
              <w:t>交流座談</w:t>
            </w:r>
            <w:r w:rsidRPr="0058425A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58425A">
              <w:rPr>
                <w:rFonts w:ascii="Times New Roman" w:eastAsia="標楷體" w:hAnsi="Times New Roman" w:cs="Times New Roman"/>
                <w:b/>
                <w:szCs w:val="24"/>
              </w:rPr>
              <w:t>Q&amp;A</w:t>
            </w:r>
          </w:p>
        </w:tc>
      </w:tr>
    </w:tbl>
    <w:p w14:paraId="4805A0B7" w14:textId="77777777" w:rsidR="00611225" w:rsidRPr="00611225" w:rsidRDefault="00611225" w:rsidP="00611225">
      <w:pPr>
        <w:pStyle w:val="af"/>
        <w:spacing w:line="440" w:lineRule="exact"/>
        <w:rPr>
          <w:rFonts w:ascii="Times New Roman" w:eastAsia="標楷體" w:hAnsi="Times New Roman"/>
          <w:szCs w:val="24"/>
        </w:rPr>
      </w:pPr>
      <w:r w:rsidRPr="00611225">
        <w:rPr>
          <w:rFonts w:ascii="Times New Roman" w:eastAsia="標楷體" w:hAnsi="Times New Roman" w:hint="eastAsia"/>
          <w:szCs w:val="24"/>
        </w:rPr>
        <w:t>聯絡窗口：工研院產科國際所</w:t>
      </w:r>
      <w:r w:rsidRPr="00611225">
        <w:rPr>
          <w:rFonts w:ascii="Times New Roman" w:eastAsia="標楷體" w:hAnsi="Times New Roman" w:hint="eastAsia"/>
          <w:szCs w:val="24"/>
        </w:rPr>
        <w:t xml:space="preserve"> </w:t>
      </w:r>
      <w:r w:rsidRPr="00611225">
        <w:rPr>
          <w:rFonts w:ascii="Times New Roman" w:eastAsia="標楷體" w:hAnsi="Times New Roman" w:hint="eastAsia"/>
          <w:szCs w:val="24"/>
        </w:rPr>
        <w:t>喻小姐</w:t>
      </w:r>
    </w:p>
    <w:p w14:paraId="0A6DB8DD" w14:textId="13C357A2" w:rsidR="00D70509" w:rsidRPr="00443D46" w:rsidRDefault="00611225" w:rsidP="00611225">
      <w:pPr>
        <w:pStyle w:val="af"/>
        <w:spacing w:line="440" w:lineRule="exact"/>
        <w:rPr>
          <w:rFonts w:ascii="Times New Roman" w:eastAsia="標楷體" w:hAnsi="Times New Roman"/>
          <w:color w:val="FF0000"/>
        </w:rPr>
      </w:pPr>
      <w:r w:rsidRPr="00611225">
        <w:rPr>
          <w:rFonts w:ascii="Times New Roman" w:eastAsia="標楷體" w:hAnsi="Times New Roman" w:hint="eastAsia"/>
          <w:szCs w:val="24"/>
        </w:rPr>
        <w:t>電話：</w:t>
      </w:r>
      <w:r w:rsidRPr="00611225">
        <w:rPr>
          <w:rFonts w:ascii="Times New Roman" w:eastAsia="標楷體" w:hAnsi="Times New Roman" w:hint="eastAsia"/>
          <w:szCs w:val="24"/>
        </w:rPr>
        <w:t>02-2737-8075</w:t>
      </w:r>
      <w:r w:rsidRPr="00611225">
        <w:rPr>
          <w:rFonts w:ascii="Times New Roman" w:eastAsia="標楷體" w:hAnsi="Times New Roman" w:hint="eastAsia"/>
          <w:szCs w:val="24"/>
        </w:rPr>
        <w:t>，</w:t>
      </w:r>
      <w:r w:rsidRPr="00611225">
        <w:rPr>
          <w:rFonts w:ascii="Times New Roman" w:eastAsia="標楷體" w:hAnsi="Times New Roman" w:hint="eastAsia"/>
          <w:szCs w:val="24"/>
        </w:rPr>
        <w:t>E-Mail</w:t>
      </w:r>
      <w:r w:rsidRPr="00611225">
        <w:rPr>
          <w:rFonts w:ascii="Times New Roman" w:eastAsia="標楷體" w:hAnsi="Times New Roman" w:hint="eastAsia"/>
          <w:szCs w:val="24"/>
        </w:rPr>
        <w:t>：</w:t>
      </w:r>
      <w:r w:rsidRPr="00611225">
        <w:rPr>
          <w:rFonts w:ascii="Times New Roman" w:eastAsia="標楷體" w:hAnsi="Times New Roman" w:hint="eastAsia"/>
          <w:szCs w:val="24"/>
        </w:rPr>
        <w:t>annieyuh@itri.org.tw</w:t>
      </w:r>
    </w:p>
    <w:sectPr w:rsidR="00D70509" w:rsidRPr="00443D46" w:rsidSect="007824B7">
      <w:type w:val="continuous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2412" w14:textId="77777777" w:rsidR="00B104DC" w:rsidRDefault="00B104DC" w:rsidP="001E3E04">
      <w:r>
        <w:separator/>
      </w:r>
    </w:p>
  </w:endnote>
  <w:endnote w:type="continuationSeparator" w:id="0">
    <w:p w14:paraId="23502F29" w14:textId="77777777" w:rsidR="00B104DC" w:rsidRDefault="00B104DC" w:rsidP="001E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FAF5" w14:textId="77777777" w:rsidR="00B104DC" w:rsidRDefault="00B104DC" w:rsidP="001E3E04">
      <w:r>
        <w:separator/>
      </w:r>
    </w:p>
  </w:footnote>
  <w:footnote w:type="continuationSeparator" w:id="0">
    <w:p w14:paraId="2EDBF6A1" w14:textId="77777777" w:rsidR="00B104DC" w:rsidRDefault="00B104DC" w:rsidP="001E3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397"/>
    <w:multiLevelType w:val="hybridMultilevel"/>
    <w:tmpl w:val="FBE89338"/>
    <w:lvl w:ilvl="0" w:tplc="5BCC034C">
      <w:start w:val="1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11DF1"/>
    <w:multiLevelType w:val="hybridMultilevel"/>
    <w:tmpl w:val="3D44AB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73E75"/>
    <w:multiLevelType w:val="hybridMultilevel"/>
    <w:tmpl w:val="BE4AC4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3D4505"/>
    <w:multiLevelType w:val="hybridMultilevel"/>
    <w:tmpl w:val="5D0C2502"/>
    <w:lvl w:ilvl="0" w:tplc="178461AC">
      <w:start w:val="1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400D94"/>
    <w:multiLevelType w:val="hybridMultilevel"/>
    <w:tmpl w:val="842635E8"/>
    <w:lvl w:ilvl="0" w:tplc="6322648E">
      <w:numFmt w:val="bullet"/>
      <w:lvlText w:val="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0E4BB7"/>
    <w:multiLevelType w:val="hybridMultilevel"/>
    <w:tmpl w:val="EA38F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B01EB7"/>
    <w:multiLevelType w:val="hybridMultilevel"/>
    <w:tmpl w:val="FC7839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CAB383C"/>
    <w:multiLevelType w:val="hybridMultilevel"/>
    <w:tmpl w:val="00481EFA"/>
    <w:lvl w:ilvl="0" w:tplc="BF28E4AA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537D7D"/>
    <w:multiLevelType w:val="hybridMultilevel"/>
    <w:tmpl w:val="DAF8F9F2"/>
    <w:lvl w:ilvl="0" w:tplc="CA281994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9E5DE4"/>
    <w:multiLevelType w:val="hybridMultilevel"/>
    <w:tmpl w:val="1688D18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D2B7F29"/>
    <w:multiLevelType w:val="hybridMultilevel"/>
    <w:tmpl w:val="577C8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2BD1DE0"/>
    <w:multiLevelType w:val="hybridMultilevel"/>
    <w:tmpl w:val="0EF41C46"/>
    <w:lvl w:ilvl="0" w:tplc="95404CE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8E65A4"/>
    <w:multiLevelType w:val="hybridMultilevel"/>
    <w:tmpl w:val="C2DE621E"/>
    <w:lvl w:ilvl="0" w:tplc="7BC23D5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20"/>
    <w:rsid w:val="00005B13"/>
    <w:rsid w:val="00014B07"/>
    <w:rsid w:val="0003597F"/>
    <w:rsid w:val="00051542"/>
    <w:rsid w:val="000516D2"/>
    <w:rsid w:val="000526C3"/>
    <w:rsid w:val="000558E4"/>
    <w:rsid w:val="00062E6B"/>
    <w:rsid w:val="00071F33"/>
    <w:rsid w:val="00095F1B"/>
    <w:rsid w:val="00096308"/>
    <w:rsid w:val="000A265E"/>
    <w:rsid w:val="000A7BAB"/>
    <w:rsid w:val="000C3051"/>
    <w:rsid w:val="000C4D7C"/>
    <w:rsid w:val="000C4F0D"/>
    <w:rsid w:val="000D1928"/>
    <w:rsid w:val="000E4297"/>
    <w:rsid w:val="000E7D6B"/>
    <w:rsid w:val="000F0638"/>
    <w:rsid w:val="00102433"/>
    <w:rsid w:val="00104C12"/>
    <w:rsid w:val="001156BD"/>
    <w:rsid w:val="00115CC2"/>
    <w:rsid w:val="0013279C"/>
    <w:rsid w:val="00134BBA"/>
    <w:rsid w:val="001378A0"/>
    <w:rsid w:val="00140918"/>
    <w:rsid w:val="00155578"/>
    <w:rsid w:val="0015780D"/>
    <w:rsid w:val="00176078"/>
    <w:rsid w:val="00180EAF"/>
    <w:rsid w:val="00184BD6"/>
    <w:rsid w:val="00193D89"/>
    <w:rsid w:val="001B10FA"/>
    <w:rsid w:val="001C100B"/>
    <w:rsid w:val="001C214C"/>
    <w:rsid w:val="001C6D04"/>
    <w:rsid w:val="001C7D0C"/>
    <w:rsid w:val="001D0968"/>
    <w:rsid w:val="001D549C"/>
    <w:rsid w:val="001D7E55"/>
    <w:rsid w:val="001E0475"/>
    <w:rsid w:val="001E3E04"/>
    <w:rsid w:val="001E7D2E"/>
    <w:rsid w:val="001F01B7"/>
    <w:rsid w:val="001F1C51"/>
    <w:rsid w:val="00205921"/>
    <w:rsid w:val="00211A89"/>
    <w:rsid w:val="00214233"/>
    <w:rsid w:val="002231B1"/>
    <w:rsid w:val="0022713D"/>
    <w:rsid w:val="00232C7A"/>
    <w:rsid w:val="00233B96"/>
    <w:rsid w:val="00247EB5"/>
    <w:rsid w:val="00254C28"/>
    <w:rsid w:val="002643CC"/>
    <w:rsid w:val="00292D02"/>
    <w:rsid w:val="00294C21"/>
    <w:rsid w:val="002A58B1"/>
    <w:rsid w:val="002C1ACF"/>
    <w:rsid w:val="002C26C3"/>
    <w:rsid w:val="002C6880"/>
    <w:rsid w:val="002C699F"/>
    <w:rsid w:val="002E4220"/>
    <w:rsid w:val="002F3C70"/>
    <w:rsid w:val="002F691B"/>
    <w:rsid w:val="00310B5B"/>
    <w:rsid w:val="003178D4"/>
    <w:rsid w:val="00327BB2"/>
    <w:rsid w:val="00334226"/>
    <w:rsid w:val="00350B51"/>
    <w:rsid w:val="00353E61"/>
    <w:rsid w:val="00354DCC"/>
    <w:rsid w:val="00357010"/>
    <w:rsid w:val="00371695"/>
    <w:rsid w:val="003736DD"/>
    <w:rsid w:val="00375C87"/>
    <w:rsid w:val="003942C2"/>
    <w:rsid w:val="003B0023"/>
    <w:rsid w:val="003B6161"/>
    <w:rsid w:val="003B6430"/>
    <w:rsid w:val="003B6519"/>
    <w:rsid w:val="003C5EF4"/>
    <w:rsid w:val="003D0A55"/>
    <w:rsid w:val="003E0162"/>
    <w:rsid w:val="003E0C6E"/>
    <w:rsid w:val="003E6531"/>
    <w:rsid w:val="003F4234"/>
    <w:rsid w:val="00401604"/>
    <w:rsid w:val="004039CC"/>
    <w:rsid w:val="00414532"/>
    <w:rsid w:val="00417643"/>
    <w:rsid w:val="00421E58"/>
    <w:rsid w:val="00423F78"/>
    <w:rsid w:val="00431BE8"/>
    <w:rsid w:val="0043781B"/>
    <w:rsid w:val="004449E6"/>
    <w:rsid w:val="004466EA"/>
    <w:rsid w:val="004558C7"/>
    <w:rsid w:val="00456169"/>
    <w:rsid w:val="004623DA"/>
    <w:rsid w:val="0048080C"/>
    <w:rsid w:val="00480AE2"/>
    <w:rsid w:val="0048504E"/>
    <w:rsid w:val="00487187"/>
    <w:rsid w:val="00495636"/>
    <w:rsid w:val="00496516"/>
    <w:rsid w:val="004A547E"/>
    <w:rsid w:val="004A5F43"/>
    <w:rsid w:val="004B2A29"/>
    <w:rsid w:val="004C24F5"/>
    <w:rsid w:val="004C47F3"/>
    <w:rsid w:val="004C4979"/>
    <w:rsid w:val="004C70EF"/>
    <w:rsid w:val="004D4BFF"/>
    <w:rsid w:val="004D6815"/>
    <w:rsid w:val="004D6B94"/>
    <w:rsid w:val="004D755E"/>
    <w:rsid w:val="004E4CDE"/>
    <w:rsid w:val="004E6079"/>
    <w:rsid w:val="004F45C2"/>
    <w:rsid w:val="004F46D0"/>
    <w:rsid w:val="005140F9"/>
    <w:rsid w:val="00514639"/>
    <w:rsid w:val="00517023"/>
    <w:rsid w:val="005223BE"/>
    <w:rsid w:val="005312B6"/>
    <w:rsid w:val="00541195"/>
    <w:rsid w:val="005430A0"/>
    <w:rsid w:val="005470C2"/>
    <w:rsid w:val="00551C69"/>
    <w:rsid w:val="0056188C"/>
    <w:rsid w:val="00561AF5"/>
    <w:rsid w:val="005666F5"/>
    <w:rsid w:val="00570BA7"/>
    <w:rsid w:val="0058072D"/>
    <w:rsid w:val="00582A2E"/>
    <w:rsid w:val="0058425A"/>
    <w:rsid w:val="005A4E40"/>
    <w:rsid w:val="005B2BD5"/>
    <w:rsid w:val="005B479C"/>
    <w:rsid w:val="005D1C06"/>
    <w:rsid w:val="005D3B35"/>
    <w:rsid w:val="005D56C7"/>
    <w:rsid w:val="005D64F5"/>
    <w:rsid w:val="005F0440"/>
    <w:rsid w:val="005F25BF"/>
    <w:rsid w:val="005F7C8A"/>
    <w:rsid w:val="00601E0D"/>
    <w:rsid w:val="00611225"/>
    <w:rsid w:val="00614AE2"/>
    <w:rsid w:val="00624304"/>
    <w:rsid w:val="00634D29"/>
    <w:rsid w:val="00636268"/>
    <w:rsid w:val="00642369"/>
    <w:rsid w:val="00654DED"/>
    <w:rsid w:val="006611AC"/>
    <w:rsid w:val="006623DE"/>
    <w:rsid w:val="00662A2A"/>
    <w:rsid w:val="006653FC"/>
    <w:rsid w:val="0067776E"/>
    <w:rsid w:val="00684233"/>
    <w:rsid w:val="00684C96"/>
    <w:rsid w:val="006855D2"/>
    <w:rsid w:val="00687324"/>
    <w:rsid w:val="00693CEE"/>
    <w:rsid w:val="00697575"/>
    <w:rsid w:val="006A68B4"/>
    <w:rsid w:val="006C0B98"/>
    <w:rsid w:val="006C1859"/>
    <w:rsid w:val="006D0CF6"/>
    <w:rsid w:val="006D41A0"/>
    <w:rsid w:val="006E383D"/>
    <w:rsid w:val="006F357A"/>
    <w:rsid w:val="006F6BFB"/>
    <w:rsid w:val="00700D50"/>
    <w:rsid w:val="00701233"/>
    <w:rsid w:val="0070575F"/>
    <w:rsid w:val="00713B00"/>
    <w:rsid w:val="007154AF"/>
    <w:rsid w:val="007328FE"/>
    <w:rsid w:val="007410B6"/>
    <w:rsid w:val="007425EA"/>
    <w:rsid w:val="007476FD"/>
    <w:rsid w:val="00752320"/>
    <w:rsid w:val="00753234"/>
    <w:rsid w:val="007539C1"/>
    <w:rsid w:val="007562BB"/>
    <w:rsid w:val="007569C5"/>
    <w:rsid w:val="00771098"/>
    <w:rsid w:val="007824B7"/>
    <w:rsid w:val="0078393E"/>
    <w:rsid w:val="007876B9"/>
    <w:rsid w:val="007A1CE8"/>
    <w:rsid w:val="007A3215"/>
    <w:rsid w:val="007A4DCE"/>
    <w:rsid w:val="007A5B9E"/>
    <w:rsid w:val="007B0094"/>
    <w:rsid w:val="007B4D1C"/>
    <w:rsid w:val="007C0021"/>
    <w:rsid w:val="007C2A2F"/>
    <w:rsid w:val="007C658B"/>
    <w:rsid w:val="007C6753"/>
    <w:rsid w:val="007E0225"/>
    <w:rsid w:val="007E5AAD"/>
    <w:rsid w:val="007E5D2A"/>
    <w:rsid w:val="007F6793"/>
    <w:rsid w:val="00800852"/>
    <w:rsid w:val="008039CE"/>
    <w:rsid w:val="00805D66"/>
    <w:rsid w:val="00811387"/>
    <w:rsid w:val="008255F5"/>
    <w:rsid w:val="008256FB"/>
    <w:rsid w:val="008260DA"/>
    <w:rsid w:val="0083025E"/>
    <w:rsid w:val="00831648"/>
    <w:rsid w:val="008432B4"/>
    <w:rsid w:val="008558F8"/>
    <w:rsid w:val="00860897"/>
    <w:rsid w:val="00864EED"/>
    <w:rsid w:val="008717D1"/>
    <w:rsid w:val="008728EC"/>
    <w:rsid w:val="008743B2"/>
    <w:rsid w:val="00883201"/>
    <w:rsid w:val="00894E31"/>
    <w:rsid w:val="00895B11"/>
    <w:rsid w:val="008A2974"/>
    <w:rsid w:val="008A2A71"/>
    <w:rsid w:val="008A3720"/>
    <w:rsid w:val="008B62E4"/>
    <w:rsid w:val="008B6869"/>
    <w:rsid w:val="008C024C"/>
    <w:rsid w:val="008C1C3B"/>
    <w:rsid w:val="008D5019"/>
    <w:rsid w:val="008D5C33"/>
    <w:rsid w:val="008D7E5B"/>
    <w:rsid w:val="008E19D5"/>
    <w:rsid w:val="008E2F16"/>
    <w:rsid w:val="008E3E6B"/>
    <w:rsid w:val="008F350A"/>
    <w:rsid w:val="008F6D82"/>
    <w:rsid w:val="008F6F73"/>
    <w:rsid w:val="0090051D"/>
    <w:rsid w:val="009158EC"/>
    <w:rsid w:val="00916ABA"/>
    <w:rsid w:val="00934BB9"/>
    <w:rsid w:val="00946F3D"/>
    <w:rsid w:val="00951B34"/>
    <w:rsid w:val="00956DCA"/>
    <w:rsid w:val="00957A3A"/>
    <w:rsid w:val="00967492"/>
    <w:rsid w:val="00973EA7"/>
    <w:rsid w:val="00990C3C"/>
    <w:rsid w:val="009934BE"/>
    <w:rsid w:val="009A1AE5"/>
    <w:rsid w:val="009C5AAE"/>
    <w:rsid w:val="009C746E"/>
    <w:rsid w:val="009D01D8"/>
    <w:rsid w:val="009D0664"/>
    <w:rsid w:val="009D38EC"/>
    <w:rsid w:val="009E1C49"/>
    <w:rsid w:val="009E75D5"/>
    <w:rsid w:val="009F2B30"/>
    <w:rsid w:val="009F2D01"/>
    <w:rsid w:val="009F3625"/>
    <w:rsid w:val="00A00F3E"/>
    <w:rsid w:val="00A11D7F"/>
    <w:rsid w:val="00A142F5"/>
    <w:rsid w:val="00A22DCC"/>
    <w:rsid w:val="00A24CE0"/>
    <w:rsid w:val="00A42647"/>
    <w:rsid w:val="00A51AAF"/>
    <w:rsid w:val="00A547D6"/>
    <w:rsid w:val="00A56797"/>
    <w:rsid w:val="00A768C0"/>
    <w:rsid w:val="00A76C1B"/>
    <w:rsid w:val="00A914E3"/>
    <w:rsid w:val="00AA2232"/>
    <w:rsid w:val="00AA2823"/>
    <w:rsid w:val="00AA42A8"/>
    <w:rsid w:val="00AA4462"/>
    <w:rsid w:val="00AA5509"/>
    <w:rsid w:val="00AA7462"/>
    <w:rsid w:val="00AB3CAF"/>
    <w:rsid w:val="00AC1B61"/>
    <w:rsid w:val="00AC7D2B"/>
    <w:rsid w:val="00AD37DF"/>
    <w:rsid w:val="00AD4928"/>
    <w:rsid w:val="00AE11A1"/>
    <w:rsid w:val="00AE1F97"/>
    <w:rsid w:val="00AE37D4"/>
    <w:rsid w:val="00AE70DE"/>
    <w:rsid w:val="00AF0DD6"/>
    <w:rsid w:val="00AF21CF"/>
    <w:rsid w:val="00B03513"/>
    <w:rsid w:val="00B06454"/>
    <w:rsid w:val="00B072BF"/>
    <w:rsid w:val="00B073F1"/>
    <w:rsid w:val="00B074EA"/>
    <w:rsid w:val="00B104DC"/>
    <w:rsid w:val="00B2291B"/>
    <w:rsid w:val="00B25A57"/>
    <w:rsid w:val="00B33EC6"/>
    <w:rsid w:val="00B44B1E"/>
    <w:rsid w:val="00B45882"/>
    <w:rsid w:val="00B4647A"/>
    <w:rsid w:val="00B46B9E"/>
    <w:rsid w:val="00B538C0"/>
    <w:rsid w:val="00B571B0"/>
    <w:rsid w:val="00B57564"/>
    <w:rsid w:val="00B80E0D"/>
    <w:rsid w:val="00B816ED"/>
    <w:rsid w:val="00B83C8E"/>
    <w:rsid w:val="00B906CD"/>
    <w:rsid w:val="00B906F9"/>
    <w:rsid w:val="00B9235E"/>
    <w:rsid w:val="00B93174"/>
    <w:rsid w:val="00B94035"/>
    <w:rsid w:val="00BA6CB1"/>
    <w:rsid w:val="00BA6D0F"/>
    <w:rsid w:val="00BC58D7"/>
    <w:rsid w:val="00BD0417"/>
    <w:rsid w:val="00BD24EA"/>
    <w:rsid w:val="00BD47E8"/>
    <w:rsid w:val="00BD4FAD"/>
    <w:rsid w:val="00BD6FC6"/>
    <w:rsid w:val="00BE0298"/>
    <w:rsid w:val="00BE2879"/>
    <w:rsid w:val="00BE6A78"/>
    <w:rsid w:val="00BF052D"/>
    <w:rsid w:val="00BF3139"/>
    <w:rsid w:val="00C01D92"/>
    <w:rsid w:val="00C10219"/>
    <w:rsid w:val="00C13C7E"/>
    <w:rsid w:val="00C205EF"/>
    <w:rsid w:val="00C25EF3"/>
    <w:rsid w:val="00C27078"/>
    <w:rsid w:val="00C32F15"/>
    <w:rsid w:val="00C448EC"/>
    <w:rsid w:val="00C52F9A"/>
    <w:rsid w:val="00C636BE"/>
    <w:rsid w:val="00C654B2"/>
    <w:rsid w:val="00C727CB"/>
    <w:rsid w:val="00C77A5E"/>
    <w:rsid w:val="00CA6DA5"/>
    <w:rsid w:val="00CB68B0"/>
    <w:rsid w:val="00CB7087"/>
    <w:rsid w:val="00CD6147"/>
    <w:rsid w:val="00CE114D"/>
    <w:rsid w:val="00CE1C55"/>
    <w:rsid w:val="00CF1D9D"/>
    <w:rsid w:val="00D01E42"/>
    <w:rsid w:val="00D02D4C"/>
    <w:rsid w:val="00D1505F"/>
    <w:rsid w:val="00D155A5"/>
    <w:rsid w:val="00D27C05"/>
    <w:rsid w:val="00D403E5"/>
    <w:rsid w:val="00D421FA"/>
    <w:rsid w:val="00D44201"/>
    <w:rsid w:val="00D5191A"/>
    <w:rsid w:val="00D538ED"/>
    <w:rsid w:val="00D53AE4"/>
    <w:rsid w:val="00D56FDF"/>
    <w:rsid w:val="00D57A2A"/>
    <w:rsid w:val="00D6221F"/>
    <w:rsid w:val="00D663B0"/>
    <w:rsid w:val="00D67369"/>
    <w:rsid w:val="00D70509"/>
    <w:rsid w:val="00D763E3"/>
    <w:rsid w:val="00D85588"/>
    <w:rsid w:val="00DA2F14"/>
    <w:rsid w:val="00DA5C44"/>
    <w:rsid w:val="00DB0D20"/>
    <w:rsid w:val="00DB55A2"/>
    <w:rsid w:val="00DB61CC"/>
    <w:rsid w:val="00DC6C58"/>
    <w:rsid w:val="00DE19E1"/>
    <w:rsid w:val="00DE79F1"/>
    <w:rsid w:val="00DF1C61"/>
    <w:rsid w:val="00E026F2"/>
    <w:rsid w:val="00E02F59"/>
    <w:rsid w:val="00E05B06"/>
    <w:rsid w:val="00E15001"/>
    <w:rsid w:val="00E17C39"/>
    <w:rsid w:val="00E23A68"/>
    <w:rsid w:val="00E27AB2"/>
    <w:rsid w:val="00E30E3E"/>
    <w:rsid w:val="00E33A6F"/>
    <w:rsid w:val="00E51359"/>
    <w:rsid w:val="00E520D2"/>
    <w:rsid w:val="00E53437"/>
    <w:rsid w:val="00E621D7"/>
    <w:rsid w:val="00E6566B"/>
    <w:rsid w:val="00E671EB"/>
    <w:rsid w:val="00E70ACC"/>
    <w:rsid w:val="00E71ED7"/>
    <w:rsid w:val="00E84EA2"/>
    <w:rsid w:val="00E92887"/>
    <w:rsid w:val="00E94D4F"/>
    <w:rsid w:val="00E94FBF"/>
    <w:rsid w:val="00E95FD9"/>
    <w:rsid w:val="00ED7C50"/>
    <w:rsid w:val="00EF2E99"/>
    <w:rsid w:val="00F06857"/>
    <w:rsid w:val="00F17BBD"/>
    <w:rsid w:val="00F24469"/>
    <w:rsid w:val="00F24E1A"/>
    <w:rsid w:val="00F321AB"/>
    <w:rsid w:val="00F33AD1"/>
    <w:rsid w:val="00F352C2"/>
    <w:rsid w:val="00F4063D"/>
    <w:rsid w:val="00F7055A"/>
    <w:rsid w:val="00F70C19"/>
    <w:rsid w:val="00F80536"/>
    <w:rsid w:val="00FA4F45"/>
    <w:rsid w:val="00FC0441"/>
    <w:rsid w:val="00FD00F6"/>
    <w:rsid w:val="00FD19F6"/>
    <w:rsid w:val="00FD618F"/>
    <w:rsid w:val="00FD6FBB"/>
    <w:rsid w:val="00FE2627"/>
    <w:rsid w:val="00FE3725"/>
    <w:rsid w:val="00FF4290"/>
    <w:rsid w:val="00FF56A8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EEDFF"/>
  <w15:chartTrackingRefBased/>
  <w15:docId w15:val="{F99182A9-AD4C-41AF-9416-6BAA664F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080C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456169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456169"/>
  </w:style>
  <w:style w:type="table" w:styleId="a7">
    <w:name w:val="Table Grid"/>
    <w:basedOn w:val="a1"/>
    <w:uiPriority w:val="39"/>
    <w:rsid w:val="00F7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5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3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E3E0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E3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E3E04"/>
    <w:rPr>
      <w:sz w:val="20"/>
      <w:szCs w:val="20"/>
    </w:rPr>
  </w:style>
  <w:style w:type="character" w:customStyle="1" w:styleId="st1">
    <w:name w:val="st1"/>
    <w:rsid w:val="007A1CE8"/>
  </w:style>
  <w:style w:type="paragraph" w:customStyle="1" w:styleId="xxxxxmsolistparagraph">
    <w:name w:val="x_xxxxmsolistparagraph"/>
    <w:basedOn w:val="a"/>
    <w:rsid w:val="004C24F5"/>
    <w:pPr>
      <w:widowControl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xxxxmsonospacing">
    <w:name w:val="x_xxxxmsonospacing"/>
    <w:basedOn w:val="a"/>
    <w:rsid w:val="004C24F5"/>
    <w:pPr>
      <w:widowControl/>
    </w:pPr>
    <w:rPr>
      <w:rFonts w:ascii="新細明體" w:eastAsia="新細明體" w:hAnsi="新細明體" w:cs="新細明體"/>
      <w:kern w:val="0"/>
      <w:sz w:val="20"/>
      <w:szCs w:val="20"/>
    </w:rPr>
  </w:style>
  <w:style w:type="character" w:styleId="ae">
    <w:name w:val="Emphasis"/>
    <w:uiPriority w:val="20"/>
    <w:qFormat/>
    <w:rsid w:val="004C24F5"/>
    <w:rPr>
      <w:i/>
      <w:iCs/>
    </w:rPr>
  </w:style>
  <w:style w:type="paragraph" w:styleId="af">
    <w:name w:val="No Spacing"/>
    <w:uiPriority w:val="1"/>
    <w:qFormat/>
    <w:rsid w:val="00BA6D0F"/>
    <w:pPr>
      <w:widowControl w:val="0"/>
    </w:pPr>
  </w:style>
  <w:style w:type="character" w:styleId="af0">
    <w:name w:val="Placeholder Text"/>
    <w:basedOn w:val="a0"/>
    <w:uiPriority w:val="99"/>
    <w:semiHidden/>
    <w:rsid w:val="006F357A"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DA5C44"/>
    <w:rPr>
      <w:color w:val="605E5C"/>
      <w:shd w:val="clear" w:color="auto" w:fill="E1DFDD"/>
    </w:rPr>
  </w:style>
  <w:style w:type="paragraph" w:customStyle="1" w:styleId="H1">
    <w:name w:val="H_1."/>
    <w:qFormat/>
    <w:rsid w:val="00883201"/>
    <w:pPr>
      <w:widowControl w:val="0"/>
      <w:overflowPunct w:val="0"/>
      <w:adjustRightInd w:val="0"/>
      <w:spacing w:beforeLines="100" w:before="381" w:line="400" w:lineRule="exact"/>
    </w:pPr>
    <w:rPr>
      <w:rFonts w:ascii="Times New Roman" w:eastAsia="標楷體" w:hAnsi="Times New Roman" w:cs="Times New Roman"/>
      <w:b/>
      <w:spacing w:val="6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</dc:creator>
  <cp:keywords/>
  <dc:description/>
  <cp:lastModifiedBy>喻世寧</cp:lastModifiedBy>
  <cp:revision>4</cp:revision>
  <cp:lastPrinted>2017-03-01T10:24:00Z</cp:lastPrinted>
  <dcterms:created xsi:type="dcterms:W3CDTF">2023-11-29T06:24:00Z</dcterms:created>
  <dcterms:modified xsi:type="dcterms:W3CDTF">2023-11-30T02:03:00Z</dcterms:modified>
</cp:coreProperties>
</file>