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57" w:rsidRPr="00D24F57" w:rsidRDefault="00D24F57" w:rsidP="00D24F57">
      <w:pPr>
        <w:spacing w:line="600" w:lineRule="exact"/>
        <w:rPr>
          <w:rFonts w:ascii="微軟正黑體" w:eastAsia="微軟正黑體" w:hAnsi="微軟正黑體"/>
          <w:b/>
          <w:sz w:val="44"/>
          <w:szCs w:val="44"/>
        </w:rPr>
      </w:pPr>
      <w:r w:rsidRPr="00D24F57">
        <w:rPr>
          <w:rFonts w:ascii="微軟正黑體" w:eastAsia="微軟正黑體" w:hAnsi="微軟正黑體"/>
          <w:b/>
          <w:sz w:val="44"/>
          <w:szCs w:val="44"/>
        </w:rPr>
        <w:t>公告增列『輸往俄羅斯高科技貨品清單』產業宣導會</w:t>
      </w:r>
      <w:r w:rsidRPr="00D24F57">
        <w:rPr>
          <w:rFonts w:ascii="微軟正黑體" w:eastAsia="微軟正黑體" w:hAnsi="微軟正黑體"/>
          <w:b/>
          <w:sz w:val="44"/>
          <w:szCs w:val="44"/>
        </w:rPr>
        <w:t xml:space="preserve">  </w:t>
      </w:r>
      <w:r>
        <w:rPr>
          <w:rFonts w:ascii="微軟正黑體" w:eastAsia="微軟正黑體" w:hAnsi="微軟正黑體"/>
          <w:b/>
          <w:sz w:val="44"/>
          <w:szCs w:val="44"/>
        </w:rPr>
        <w:t xml:space="preserve"> </w:t>
      </w:r>
      <w:r w:rsidRPr="00D24F57">
        <w:rPr>
          <w:rFonts w:ascii="微軟正黑體" w:eastAsia="微軟正黑體" w:hAnsi="微軟正黑體"/>
          <w:b/>
          <w:sz w:val="44"/>
          <w:szCs w:val="44"/>
        </w:rPr>
        <w:t>報名表</w:t>
      </w:r>
    </w:p>
    <w:p w:rsidR="00D24F57" w:rsidRDefault="00D24F57" w:rsidP="00D24F57">
      <w:pPr>
        <w:spacing w:line="400" w:lineRule="exact"/>
        <w:rPr>
          <w:rFonts w:ascii="微軟正黑體" w:eastAsia="微軟正黑體" w:hAnsi="微軟正黑體" w:hint="eastAsia"/>
        </w:rPr>
      </w:pPr>
    </w:p>
    <w:p w:rsidR="00D24F57" w:rsidRPr="00D24F57" w:rsidRDefault="00D24F57" w:rsidP="00D24F57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sym w:font="Wingdings" w:char="F075"/>
      </w:r>
      <w:r w:rsidRPr="00D24F57">
        <w:rPr>
          <w:rFonts w:ascii="微軟正黑體" w:eastAsia="微軟正黑體" w:hAnsi="微軟正黑體" w:hint="eastAsia"/>
        </w:rPr>
        <w:t>時間：111年4月12日(二) 10:00-12:00</w:t>
      </w:r>
    </w:p>
    <w:p w:rsidR="00D24F57" w:rsidRPr="00D24F57" w:rsidRDefault="00D24F57" w:rsidP="00D24F57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sym w:font="Wingdings" w:char="F075"/>
      </w:r>
      <w:r w:rsidRPr="00D24F57">
        <w:rPr>
          <w:rFonts w:ascii="微軟正黑體" w:eastAsia="微軟正黑體" w:hAnsi="微軟正黑體" w:hint="eastAsia"/>
        </w:rPr>
        <w:t>舉辦方式：</w:t>
      </w:r>
    </w:p>
    <w:p w:rsidR="00D24F57" w:rsidRPr="00D24F57" w:rsidRDefault="00D24F57" w:rsidP="002F4498">
      <w:pPr>
        <w:spacing w:line="400" w:lineRule="exact"/>
        <w:ind w:leftChars="118" w:left="283" w:rightChars="-142" w:right="-341"/>
        <w:rPr>
          <w:rFonts w:ascii="微軟正黑體" w:eastAsia="微軟正黑體" w:hAnsi="微軟正黑體"/>
        </w:rPr>
      </w:pPr>
      <w:r w:rsidRPr="00D24F57">
        <w:rPr>
          <w:rFonts w:ascii="微軟正黑體" w:eastAsia="微軟正黑體" w:hAnsi="微軟正黑體" w:hint="eastAsia"/>
        </w:rPr>
        <w:t>1.實體舉辦：地點-台北國際會議中心101AB (台北市信義區信義路五段1號</w:t>
      </w:r>
      <w:r>
        <w:rPr>
          <w:rFonts w:ascii="微軟正黑體" w:eastAsia="微軟正黑體" w:hAnsi="微軟正黑體" w:hint="eastAsia"/>
        </w:rPr>
        <w:t>)</w:t>
      </w:r>
    </w:p>
    <w:p w:rsidR="00D24F57" w:rsidRPr="00D24F57" w:rsidRDefault="00D24F57" w:rsidP="002F4498">
      <w:pPr>
        <w:spacing w:line="400" w:lineRule="exact"/>
        <w:ind w:leftChars="118" w:left="283" w:rightChars="-142" w:right="-341"/>
        <w:rPr>
          <w:rFonts w:ascii="微軟正黑體" w:eastAsia="微軟正黑體" w:hAnsi="微軟正黑體" w:hint="eastAsia"/>
        </w:rPr>
      </w:pPr>
      <w:r w:rsidRPr="00D24F57">
        <w:rPr>
          <w:rFonts w:ascii="微軟正黑體" w:eastAsia="微軟正黑體" w:hAnsi="微軟正黑體" w:hint="eastAsia"/>
        </w:rPr>
        <w:t>2.視訊：視訊連結將於報名後提供</w:t>
      </w:r>
    </w:p>
    <w:p w:rsidR="00D24F57" w:rsidRDefault="00D24F57" w:rsidP="00883B6A">
      <w:pPr>
        <w:spacing w:line="400" w:lineRule="exact"/>
        <w:ind w:rightChars="-319" w:right="-7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sym w:font="Wingdings" w:char="F075"/>
      </w:r>
      <w:r w:rsidRPr="00D24F57">
        <w:rPr>
          <w:rFonts w:ascii="微軟正黑體" w:eastAsia="微軟正黑體" w:hAnsi="微軟正黑體" w:hint="eastAsia"/>
        </w:rPr>
        <w:t>窗口：財團法人資訊工業策進會 許</w:t>
      </w:r>
      <w:proofErr w:type="gramStart"/>
      <w:r w:rsidRPr="00D24F57">
        <w:rPr>
          <w:rFonts w:ascii="微軟正黑體" w:eastAsia="微軟正黑體" w:hAnsi="微軟正黑體" w:hint="eastAsia"/>
        </w:rPr>
        <w:t>祐</w:t>
      </w:r>
      <w:proofErr w:type="gramEnd"/>
      <w:r w:rsidRPr="00D24F57">
        <w:rPr>
          <w:rFonts w:ascii="微軟正黑體" w:eastAsia="微軟正黑體" w:hAnsi="微軟正黑體" w:hint="eastAsia"/>
        </w:rPr>
        <w:t>寧小姐 02-6631-1165、</w:t>
      </w:r>
      <w:hyperlink r:id="rId4" w:history="1">
        <w:r w:rsidRPr="00D24F57">
          <w:rPr>
            <w:rStyle w:val="a3"/>
            <w:rFonts w:ascii="微軟正黑體" w:eastAsia="微軟正黑體" w:hAnsi="微軟正黑體" w:hint="eastAsia"/>
          </w:rPr>
          <w:t>yuningsheu@iii.org.tw</w:t>
        </w:r>
      </w:hyperlink>
    </w:p>
    <w:p w:rsidR="00883B6A" w:rsidRDefault="00883B6A" w:rsidP="00883B6A">
      <w:pPr>
        <w:spacing w:line="400" w:lineRule="exact"/>
        <w:ind w:rightChars="-319" w:right="-7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sym w:font="Wingdings" w:char="F075"/>
      </w:r>
      <w:r>
        <w:rPr>
          <w:rFonts w:ascii="微軟正黑體" w:eastAsia="微軟正黑體" w:hAnsi="微軟正黑體"/>
        </w:rPr>
        <w:t>備註：1.每家公司限2位報名參加</w:t>
      </w:r>
    </w:p>
    <w:p w:rsidR="00883B6A" w:rsidRDefault="00883B6A" w:rsidP="00883B6A">
      <w:pPr>
        <w:spacing w:line="400" w:lineRule="exact"/>
        <w:ind w:rightChars="-319" w:right="-766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t xml:space="preserve">        2.報名截止日：4/11前</w:t>
      </w:r>
    </w:p>
    <w:p w:rsidR="00883B6A" w:rsidRPr="002F4498" w:rsidRDefault="00883B6A" w:rsidP="00D24F57">
      <w:pPr>
        <w:spacing w:line="400" w:lineRule="exact"/>
        <w:rPr>
          <w:rFonts w:ascii="微軟正黑體" w:eastAsia="微軟正黑體" w:hAnsi="微軟正黑體" w:hint="eastAsia"/>
        </w:rPr>
      </w:pPr>
    </w:p>
    <w:p w:rsidR="00883B6A" w:rsidRPr="00D24F57" w:rsidRDefault="00D24F57" w:rsidP="00D24F57">
      <w:pPr>
        <w:spacing w:line="400" w:lineRule="exact"/>
        <w:rPr>
          <w:rFonts w:ascii="微軟正黑體" w:eastAsia="微軟正黑體" w:hAnsi="微軟正黑體" w:hint="eastAsia"/>
          <w:b/>
          <w:sz w:val="28"/>
          <w:szCs w:val="28"/>
        </w:rPr>
      </w:pPr>
      <w:r w:rsidRPr="00D24F57">
        <w:rPr>
          <w:rFonts w:ascii="微軟正黑體" w:eastAsia="微軟正黑體" w:hAnsi="微軟正黑體"/>
          <w:b/>
          <w:sz w:val="28"/>
          <w:szCs w:val="28"/>
        </w:rPr>
        <w:t>報名資訊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24F57">
              <w:rPr>
                <w:rFonts w:ascii="微軟正黑體" w:eastAsia="微軟正黑體" w:hAnsi="微軟正黑體" w:hint="eastAsia"/>
              </w:rPr>
              <w:t>1.統一編號</w:t>
            </w:r>
            <w:r w:rsidRPr="00D24F57">
              <w:rPr>
                <w:rFonts w:ascii="微軟正黑體" w:eastAsia="微軟正黑體" w:hAnsi="微軟正黑體" w:hint="eastAsia"/>
              </w:rPr>
              <w:tab/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24F57">
              <w:rPr>
                <w:rFonts w:ascii="微軟正黑體" w:eastAsia="微軟正黑體" w:hAnsi="微軟正黑體" w:hint="eastAsia"/>
              </w:rPr>
              <w:t>2.公司</w:t>
            </w:r>
            <w:r w:rsidRPr="00D24F57">
              <w:rPr>
                <w:rFonts w:ascii="微軟正黑體" w:eastAsia="微軟正黑體" w:hAnsi="微軟正黑體" w:hint="eastAsia"/>
              </w:rPr>
              <w:t>名稱</w:t>
            </w:r>
            <w:r w:rsidRPr="00D24F5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24F57">
              <w:rPr>
                <w:rFonts w:ascii="微軟正黑體" w:eastAsia="微軟正黑體" w:hAnsi="微軟正黑體" w:hint="eastAsia"/>
              </w:rPr>
              <w:t>必填</w:t>
            </w:r>
            <w:proofErr w:type="gramEnd"/>
            <w:r w:rsidRPr="00D24F5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24F57">
              <w:rPr>
                <w:rFonts w:ascii="微軟正黑體" w:eastAsia="微軟正黑體" w:hAnsi="微軟正黑體" w:hint="eastAsia"/>
              </w:rPr>
              <w:t>3.產業類別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4.</w:t>
            </w:r>
            <w:r w:rsidRPr="00D24F57">
              <w:rPr>
                <w:rFonts w:ascii="微軟正黑體" w:eastAsia="微軟正黑體" w:hAnsi="微軟正黑體" w:hint="eastAsia"/>
              </w:rPr>
              <w:t>姓 名(</w:t>
            </w:r>
            <w:proofErr w:type="gramStart"/>
            <w:r w:rsidRPr="00D24F57">
              <w:rPr>
                <w:rFonts w:ascii="微軟正黑體" w:eastAsia="微軟正黑體" w:hAnsi="微軟正黑體" w:hint="eastAsia"/>
              </w:rPr>
              <w:t>必填</w:t>
            </w:r>
            <w:proofErr w:type="gramEnd"/>
            <w:r w:rsidRPr="00D24F5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5.</w:t>
            </w:r>
            <w:r w:rsidRPr="00D24F57">
              <w:rPr>
                <w:rFonts w:ascii="微軟正黑體" w:eastAsia="微軟正黑體" w:hAnsi="微軟正黑體" w:hint="eastAsia"/>
              </w:rPr>
              <w:t>性 別(</w:t>
            </w:r>
            <w:proofErr w:type="gramStart"/>
            <w:r w:rsidRPr="00D24F57">
              <w:rPr>
                <w:rFonts w:ascii="微軟正黑體" w:eastAsia="微軟正黑體" w:hAnsi="微軟正黑體" w:hint="eastAsia"/>
              </w:rPr>
              <w:t>必填</w:t>
            </w:r>
            <w:proofErr w:type="gramEnd"/>
            <w:r w:rsidRPr="00D24F5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 w:rsidRPr="00D24F57">
              <w:rPr>
                <w:rFonts w:ascii="微軟正黑體" w:eastAsia="微軟正黑體" w:hAnsi="微軟正黑體" w:hint="eastAsia"/>
              </w:rPr>
              <w:t>小姐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 w:rsidRPr="00D24F57">
              <w:rPr>
                <w:rFonts w:ascii="微軟正黑體" w:eastAsia="微軟正黑體" w:hAnsi="微軟正黑體" w:hint="eastAsia"/>
              </w:rPr>
              <w:t>先生</w:t>
            </w: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6.</w:t>
            </w:r>
            <w:r w:rsidRPr="00D24F57">
              <w:rPr>
                <w:rFonts w:ascii="微軟正黑體" w:eastAsia="微軟正黑體" w:hAnsi="微軟正黑體" w:hint="eastAsia"/>
              </w:rPr>
              <w:t>職 稱(</w:t>
            </w:r>
            <w:proofErr w:type="gramStart"/>
            <w:r w:rsidRPr="00D24F57">
              <w:rPr>
                <w:rFonts w:ascii="微軟正黑體" w:eastAsia="微軟正黑體" w:hAnsi="微軟正黑體" w:hint="eastAsia"/>
              </w:rPr>
              <w:t>必填</w:t>
            </w:r>
            <w:proofErr w:type="gramEnd"/>
            <w:r w:rsidRPr="00D24F5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24F57">
              <w:rPr>
                <w:rFonts w:ascii="微軟正黑體" w:eastAsia="微軟正黑體" w:hAnsi="微軟正黑體" w:hint="eastAsia"/>
              </w:rPr>
              <w:t>7.通訊地址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24F57">
              <w:rPr>
                <w:rFonts w:ascii="微軟正黑體" w:eastAsia="微軟正黑體" w:hAnsi="微軟正黑體" w:hint="eastAsia"/>
              </w:rPr>
              <w:t>8.郵遞區號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9.</w:t>
            </w:r>
            <w:r w:rsidRPr="00D24F57">
              <w:rPr>
                <w:rFonts w:ascii="微軟正黑體" w:eastAsia="微軟正黑體" w:hAnsi="微軟正黑體" w:hint="eastAsia"/>
              </w:rPr>
              <w:t>連絡電話(</w:t>
            </w:r>
            <w:proofErr w:type="gramStart"/>
            <w:r w:rsidRPr="00D24F57">
              <w:rPr>
                <w:rFonts w:ascii="微軟正黑體" w:eastAsia="微軟正黑體" w:hAnsi="微軟正黑體" w:hint="eastAsia"/>
              </w:rPr>
              <w:t>必填</w:t>
            </w:r>
            <w:proofErr w:type="gramEnd"/>
            <w:r w:rsidRPr="00D24F5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24F57">
              <w:rPr>
                <w:rFonts w:ascii="微軟正黑體" w:eastAsia="微軟正黑體" w:hAnsi="微軟正黑體" w:hint="eastAsia"/>
              </w:rPr>
              <w:t>10.傳 真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24F57">
              <w:rPr>
                <w:rFonts w:ascii="微軟正黑體" w:eastAsia="微軟正黑體" w:hAnsi="微軟正黑體" w:hint="eastAsia"/>
              </w:rPr>
              <w:t>11.行動電話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D24F57" w:rsidTr="00D24F57">
        <w:trPr>
          <w:trHeight w:val="788"/>
        </w:trPr>
        <w:tc>
          <w:tcPr>
            <w:tcW w:w="226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12.</w:t>
            </w:r>
            <w:r w:rsidRPr="00D24F57">
              <w:rPr>
                <w:rFonts w:ascii="微軟正黑體" w:eastAsia="微軟正黑體" w:hAnsi="微軟正黑體" w:hint="eastAsia"/>
              </w:rPr>
              <w:t>電子郵件(</w:t>
            </w:r>
            <w:proofErr w:type="gramStart"/>
            <w:r w:rsidRPr="00D24F57">
              <w:rPr>
                <w:rFonts w:ascii="微軟正黑體" w:eastAsia="微軟正黑體" w:hAnsi="微軟正黑體" w:hint="eastAsia"/>
              </w:rPr>
              <w:t>必填</w:t>
            </w:r>
            <w:proofErr w:type="gramEnd"/>
            <w:r w:rsidRPr="00D24F5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033" w:type="dxa"/>
          </w:tcPr>
          <w:p w:rsidR="00D24F57" w:rsidRPr="00D24F57" w:rsidRDefault="00D24F57" w:rsidP="00D24F57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</w:tbl>
    <w:p w:rsidR="00BE657F" w:rsidRPr="00D24F57" w:rsidRDefault="00BE657F" w:rsidP="00D24F57">
      <w:pPr>
        <w:spacing w:line="400" w:lineRule="exact"/>
        <w:rPr>
          <w:rFonts w:ascii="微軟正黑體" w:eastAsia="微軟正黑體" w:hAnsi="微軟正黑體"/>
        </w:rPr>
      </w:pPr>
    </w:p>
    <w:sectPr w:rsidR="00BE657F" w:rsidRPr="00D24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57"/>
    <w:rsid w:val="002F4498"/>
    <w:rsid w:val="00883B6A"/>
    <w:rsid w:val="00BE657F"/>
    <w:rsid w:val="00D2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9B0D4-8D03-4AD2-B7C5-DB71A95C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F5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791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15956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82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5744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92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852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477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1458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59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12079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48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3611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691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6147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93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24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417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10829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617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8462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74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8" w:color="auto"/>
                    <w:bottom w:val="none" w:sz="0" w:space="6" w:color="auto"/>
                    <w:right w:val="single" w:sz="36" w:space="8" w:color="FAFAFA"/>
                  </w:divBdr>
                </w:div>
                <w:div w:id="1606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ningsheu@ii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2022-04-11T06:41:00Z</dcterms:created>
  <dcterms:modified xsi:type="dcterms:W3CDTF">2022-04-11T06:50:00Z</dcterms:modified>
</cp:coreProperties>
</file>